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D7" w:rsidRDefault="008005D7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Calendar Committee Meeting – November 10, 2015</w:t>
      </w:r>
    </w:p>
    <w:p w:rsidR="00EB3A55" w:rsidRPr="008005D7" w:rsidRDefault="008005D7">
      <w:pPr>
        <w:rPr>
          <w:rFonts w:ascii="Times New Roman" w:hAnsi="Times New Roman" w:cs="Times New Roman"/>
          <w:b/>
          <w:sz w:val="36"/>
          <w:szCs w:val="36"/>
        </w:rPr>
      </w:pPr>
      <w:r w:rsidRPr="008005D7">
        <w:rPr>
          <w:rFonts w:ascii="Times New Roman" w:hAnsi="Times New Roman" w:cs="Times New Roman"/>
          <w:b/>
          <w:sz w:val="36"/>
          <w:szCs w:val="36"/>
        </w:rPr>
        <w:t>Priorities:</w:t>
      </w:r>
    </w:p>
    <w:p w:rsidR="008005D7" w:rsidRDefault="008005D7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weeks at Christmas</w:t>
      </w:r>
    </w:p>
    <w:p w:rsidR="008005D7" w:rsidRDefault="008005D7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Four day weekend in February-Parent/Teacher Conference- President’s Day</w:t>
      </w:r>
    </w:p>
    <w:p w:rsidR="008005D7" w:rsidRDefault="008005D7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Day after Parent/Teacher Conferences off</w:t>
      </w:r>
    </w:p>
    <w:p w:rsidR="008005D7" w:rsidRDefault="008005D7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BOCES Collaboration Day</w:t>
      </w:r>
    </w:p>
    <w:p w:rsidR="008005D7" w:rsidRDefault="008005D7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Earlier start date if extending the calendar</w:t>
      </w:r>
    </w:p>
    <w:p w:rsidR="008005D7" w:rsidRDefault="008005D7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Keep in mind the Routt County Fair dates</w:t>
      </w:r>
    </w:p>
    <w:p w:rsidR="008005D7" w:rsidRDefault="008005D7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Designated PLC </w:t>
      </w:r>
      <w:proofErr w:type="spellStart"/>
      <w:r>
        <w:rPr>
          <w:rFonts w:ascii="Times New Roman" w:hAnsi="Times New Roman" w:cs="Times New Roman"/>
          <w:sz w:val="28"/>
          <w:szCs w:val="28"/>
        </w:rPr>
        <w:t>dayd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designated work days</w:t>
      </w:r>
    </w:p>
    <w:p w:rsidR="008005D7" w:rsidRDefault="008005D7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Designated days for PLC and building designated PLC days</w:t>
      </w:r>
    </w:p>
    <w:p w:rsidR="008005D7" w:rsidRDefault="008005D7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 designated work days</w:t>
      </w:r>
    </w:p>
    <w:p w:rsidR="00C50575" w:rsidRDefault="00C50575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 after break become a teacher designated work day</w:t>
      </w:r>
    </w:p>
    <w:p w:rsidR="00C50575" w:rsidRDefault="00C50575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Extended school year</w:t>
      </w:r>
    </w:p>
    <w:p w:rsidR="00C50575" w:rsidRDefault="00C50575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Thanksgiving Break</w:t>
      </w:r>
    </w:p>
    <w:p w:rsidR="00C50575" w:rsidRDefault="00C50575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 Break – Keeping in mind the state assessment window</w:t>
      </w:r>
    </w:p>
    <w:p w:rsidR="00C50575" w:rsidRDefault="00C50575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Equal number of days for each quarter</w:t>
      </w:r>
    </w:p>
    <w:p w:rsidR="00C50575" w:rsidRDefault="00C50575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Semester ends before Christmas Break or as close as possible</w:t>
      </w:r>
    </w:p>
    <w:p w:rsidR="00C50575" w:rsidRDefault="00C50575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Years </w:t>
      </w:r>
    </w:p>
    <w:p w:rsidR="00C50575" w:rsidRDefault="00C50575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Labor Day/Memorial Day boundaries – Discussion</w:t>
      </w:r>
    </w:p>
    <w:p w:rsidR="00C50575" w:rsidRDefault="007D7C3E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Calendar that reflect the 178 Teacher Contract Days and 172 Student Contact Days</w:t>
      </w:r>
    </w:p>
    <w:p w:rsidR="007D7C3E" w:rsidRDefault="007D7C3E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Limited number of PLC time and meetings before the start of school </w:t>
      </w:r>
      <w:r w:rsidR="00E96B00">
        <w:rPr>
          <w:rFonts w:ascii="Times New Roman" w:hAnsi="Times New Roman" w:cs="Times New Roman"/>
          <w:sz w:val="28"/>
          <w:szCs w:val="28"/>
        </w:rPr>
        <w:t>for students</w:t>
      </w:r>
    </w:p>
    <w:p w:rsidR="007D7C3E" w:rsidRDefault="007D7C3E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Limit the number of meetings (See above)</w:t>
      </w:r>
    </w:p>
    <w:p w:rsidR="00E96B00" w:rsidRDefault="00E96B00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Early release day on the last day of school</w:t>
      </w:r>
    </w:p>
    <w:p w:rsidR="00E96B00" w:rsidRDefault="00E96B00" w:rsidP="0080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days a month have early release and then have PLC time</w:t>
      </w:r>
    </w:p>
    <w:p w:rsidR="007D7C3E" w:rsidRDefault="007D7C3E" w:rsidP="0080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C3E" w:rsidRDefault="007D7C3E" w:rsidP="0080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575" w:rsidRDefault="00C50575" w:rsidP="0080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575" w:rsidRDefault="00C50575" w:rsidP="0080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5D7" w:rsidRDefault="008005D7" w:rsidP="0080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5D7" w:rsidRDefault="008005D7">
      <w:pPr>
        <w:rPr>
          <w:rFonts w:ascii="Times New Roman" w:hAnsi="Times New Roman" w:cs="Times New Roman"/>
          <w:sz w:val="28"/>
          <w:szCs w:val="28"/>
        </w:rPr>
      </w:pPr>
    </w:p>
    <w:p w:rsidR="008005D7" w:rsidRPr="008005D7" w:rsidRDefault="008005D7">
      <w:pPr>
        <w:rPr>
          <w:rFonts w:ascii="Times New Roman" w:hAnsi="Times New Roman" w:cs="Times New Roman"/>
          <w:sz w:val="28"/>
          <w:szCs w:val="28"/>
        </w:rPr>
      </w:pPr>
    </w:p>
    <w:p w:rsidR="008005D7" w:rsidRDefault="008005D7" w:rsidP="008005D7">
      <w:pPr>
        <w:spacing w:after="0"/>
      </w:pPr>
    </w:p>
    <w:sectPr w:rsidR="00800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D7"/>
    <w:rsid w:val="0038237C"/>
    <w:rsid w:val="007D7C3E"/>
    <w:rsid w:val="008005D7"/>
    <w:rsid w:val="00C50575"/>
    <w:rsid w:val="00E96B00"/>
    <w:rsid w:val="00E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Skype</dc:creator>
  <cp:lastModifiedBy>Phil Kasper</cp:lastModifiedBy>
  <cp:revision>2</cp:revision>
  <dcterms:created xsi:type="dcterms:W3CDTF">2015-11-11T16:19:00Z</dcterms:created>
  <dcterms:modified xsi:type="dcterms:W3CDTF">2015-11-11T16:19:00Z</dcterms:modified>
</cp:coreProperties>
</file>